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0"/>
        <w:rPr>
          <w:rFonts w:ascii="Times New Roman" w:hAnsi="Times New Roman" w:eastAsia="方正黑体_GBK"/>
          <w:bCs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2</w:t>
      </w:r>
    </w:p>
    <w:p>
      <w:pPr>
        <w:spacing w:before="300" w:after="312" w:line="600" w:lineRule="exact"/>
        <w:jc w:val="center"/>
        <w:rPr>
          <w:rFonts w:ascii="Times New Roman" w:hAnsi="Times New Roman" w:eastAsia="方正小标宋_GBK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/>
          <w:bCs/>
          <w:spacing w:val="-20"/>
          <w:sz w:val="44"/>
          <w:szCs w:val="44"/>
        </w:rPr>
        <w:t>社会组织参与乡村振兴优秀案例申报表</w:t>
      </w:r>
      <w:bookmarkEnd w:id="0"/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仿宋_GBK"/>
          <w:sz w:val="24"/>
        </w:rPr>
        <w:t>申报社会组织全称：                     申报日期：</w:t>
      </w:r>
      <w:r>
        <w:rPr>
          <w:rFonts w:hint="eastAsia" w:ascii="Times New Roman" w:hAnsi="Times New Roman" w:eastAsia="方正仿宋_GBK"/>
          <w:sz w:val="24"/>
        </w:rPr>
        <w:t xml:space="preserve">    </w:t>
      </w:r>
      <w:r>
        <w:rPr>
          <w:rFonts w:ascii="Times New Roman" w:hAnsi="Times New Roman" w:eastAsia="方正仿宋_GBK"/>
          <w:sz w:val="24"/>
        </w:rPr>
        <w:t>年  月  日</w:t>
      </w:r>
    </w:p>
    <w:tbl>
      <w:tblPr>
        <w:tblStyle w:val="2"/>
        <w:tblpPr w:leftFromText="180" w:rightFromText="180" w:vertAnchor="text" w:horzAnchor="margin" w:tblpXSpec="center" w:tblpY="91"/>
        <w:tblOverlap w:val="never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126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884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申报案例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基本情况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名称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案例实施地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投入总金额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受益群体及人数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案例起止时间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联系人及电话</w:t>
            </w:r>
          </w:p>
        </w:tc>
        <w:tc>
          <w:tcPr>
            <w:tcW w:w="490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88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承诺</w:t>
            </w:r>
          </w:p>
        </w:tc>
        <w:tc>
          <w:tcPr>
            <w:tcW w:w="70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60" w:firstLineChars="15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我单位保证报送材料真实、有效。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960" w:firstLine="3720" w:firstLineChars="15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单位盖章：  </w:t>
            </w:r>
          </w:p>
          <w:p>
            <w:pPr>
              <w:widowControl/>
              <w:spacing w:line="360" w:lineRule="exact"/>
              <w:ind w:right="480" w:firstLine="3720" w:firstLineChars="15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884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全省性社会组织业务主管单位/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设区市民政局意见</w:t>
            </w:r>
          </w:p>
        </w:tc>
        <w:tc>
          <w:tcPr>
            <w:tcW w:w="7032" w:type="dxa"/>
            <w:gridSpan w:val="2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单位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exact"/>
          <w:jc w:val="center"/>
        </w:trPr>
        <w:tc>
          <w:tcPr>
            <w:tcW w:w="1884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案例摘要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（300字以内）</w:t>
            </w:r>
          </w:p>
        </w:tc>
        <w:tc>
          <w:tcPr>
            <w:tcW w:w="7032" w:type="dxa"/>
            <w:gridSpan w:val="2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exact"/>
          <w:jc w:val="center"/>
        </w:trPr>
        <w:tc>
          <w:tcPr>
            <w:tcW w:w="1884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案例正文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（2000字以内）</w:t>
            </w:r>
          </w:p>
        </w:tc>
        <w:tc>
          <w:tcPr>
            <w:tcW w:w="7032" w:type="dxa"/>
            <w:gridSpan w:val="2"/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一、社会组织简介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二、主要做法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三、成效经验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黑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b/>
                <w:bCs/>
                <w:sz w:val="24"/>
                <w:szCs w:val="24"/>
                <w:u w:val="single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方正楷体_GBK"/>
          <w:b/>
          <w:sz w:val="32"/>
          <w:szCs w:val="36"/>
        </w:rPr>
      </w:pPr>
      <w:r>
        <w:rPr>
          <w:rFonts w:ascii="Times New Roman" w:hAnsi="Times New Roman" w:eastAsia="方正楷体_GBK"/>
          <w:b/>
          <w:sz w:val="24"/>
        </w:rPr>
        <w:t>注：</w:t>
      </w:r>
      <w:r>
        <w:rPr>
          <w:rFonts w:ascii="Times New Roman" w:hAnsi="Times New Roman" w:eastAsia="方正楷体_GBK"/>
          <w:b/>
          <w:sz w:val="24"/>
          <w:szCs w:val="24"/>
        </w:rPr>
        <w:t>案例正文请一并提供word电子稿。</w:t>
      </w:r>
      <w:r>
        <w:rPr>
          <w:rFonts w:ascii="Times New Roman" w:hAnsi="Times New Roman" w:eastAsia="方正楷体_GBK"/>
          <w:b/>
          <w:sz w:val="24"/>
        </w:rPr>
        <w:t>此表可加附页</w:t>
      </w:r>
      <w:r>
        <w:rPr>
          <w:rFonts w:hint="eastAsia" w:ascii="Times New Roman" w:hAnsi="Times New Roman" w:eastAsia="方正楷体_GBK"/>
          <w:b/>
          <w:sz w:val="24"/>
        </w:rPr>
        <w:t>，相关</w:t>
      </w:r>
      <w:r>
        <w:rPr>
          <w:rFonts w:ascii="Times New Roman" w:hAnsi="Times New Roman" w:eastAsia="方正楷体_GBK"/>
          <w:b/>
          <w:sz w:val="24"/>
        </w:rPr>
        <w:t>图片、视频及公开的宣传报道等佐证资料，</w:t>
      </w:r>
      <w:r>
        <w:rPr>
          <w:rFonts w:hint="eastAsia" w:ascii="Times New Roman" w:hAnsi="Times New Roman" w:eastAsia="方正楷体_GBK"/>
          <w:b/>
          <w:sz w:val="24"/>
        </w:rPr>
        <w:t>请</w:t>
      </w:r>
      <w:r>
        <w:rPr>
          <w:rFonts w:ascii="Times New Roman" w:hAnsi="Times New Roman" w:eastAsia="方正楷体_GBK"/>
          <w:b/>
          <w:sz w:val="24"/>
        </w:rPr>
        <w:t>作为附件以电子版形式一并</w:t>
      </w:r>
      <w:r>
        <w:rPr>
          <w:rFonts w:hint="eastAsia" w:ascii="Times New Roman" w:hAnsi="Times New Roman" w:eastAsia="方正楷体_GBK"/>
          <w:b/>
          <w:sz w:val="24"/>
        </w:rPr>
        <w:t>报送</w:t>
      </w:r>
      <w:r>
        <w:rPr>
          <w:rFonts w:ascii="Times New Roman" w:hAnsi="Times New Roman" w:eastAsia="方正楷体_GBK"/>
          <w:b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561894-F1F3-47D5-B7F1-5C1B1D2DBD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7624B94-18E8-4918-806B-1167B2F4B81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1AB4105-00FA-45AB-BEBE-255932758A4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A7D20AE-C0CE-4DE3-B334-9F133584E60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8B3672F0-61E7-4A35-9F88-D75F9E2840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GMxYjIxMTEzZWVkZjM4MjE2OTk0N2Q4MmY1MTIifQ=="/>
  </w:docVars>
  <w:rsids>
    <w:rsidRoot w:val="46997E9E"/>
    <w:rsid w:val="469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2024-04-29T08:06:00Z</dcterms:created>
  <dc:creator>老年周报</dc:creator>
  <cp:lastModifiedBy>老年周报</cp:lastModifiedBy>
  <dcterms:modified xsi:type="dcterms:W3CDTF">2024-04-29T08:07:43Z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687FB71A580240FF8696063B45331D64_11</vt:lpwstr>
  </property>
</Properties>
</file>